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0E2" w:rsidRDefault="007102F9" w:rsidP="00844EFA">
      <w:pPr>
        <w:pStyle w:val="NormlWeb"/>
        <w:jc w:val="center"/>
        <w:rPr>
          <w:rStyle w:val="Kiemels2"/>
          <w:rFonts w:eastAsiaTheme="majorEastAsia"/>
          <w:sz w:val="36"/>
          <w:szCs w:val="36"/>
        </w:rPr>
      </w:pPr>
      <w:r w:rsidRPr="00844EFA">
        <w:rPr>
          <w:rStyle w:val="Kiemels2"/>
          <w:rFonts w:eastAsiaTheme="majorEastAsia"/>
          <w:sz w:val="36"/>
          <w:szCs w:val="36"/>
        </w:rPr>
        <w:t>Fókusz-csoport</w:t>
      </w:r>
    </w:p>
    <w:p w:rsidR="00844EFA" w:rsidRPr="00844EFA" w:rsidRDefault="00844EFA" w:rsidP="00844EFA">
      <w:pPr>
        <w:pStyle w:val="NormlWeb"/>
        <w:jc w:val="center"/>
        <w:rPr>
          <w:rStyle w:val="Kiemels2"/>
          <w:rFonts w:eastAsiaTheme="majorEastAsia"/>
          <w:sz w:val="36"/>
          <w:szCs w:val="36"/>
        </w:rPr>
      </w:pPr>
    </w:p>
    <w:p w:rsidR="007102F9" w:rsidRDefault="007102F9" w:rsidP="007102F9">
      <w:pPr>
        <w:pStyle w:val="NormlWeb"/>
      </w:pPr>
      <w:r>
        <w:t xml:space="preserve">A fókusz-csoportot  </w:t>
      </w:r>
      <w:hyperlink r:id="rId5" w:history="1">
        <w:proofErr w:type="spellStart"/>
        <w:r>
          <w:rPr>
            <w:rStyle w:val="Hiperhivatkozs"/>
            <w:rFonts w:eastAsiaTheme="majorEastAsia"/>
          </w:rPr>
          <w:t>Oblath</w:t>
        </w:r>
        <w:proofErr w:type="spellEnd"/>
        <w:r>
          <w:rPr>
            <w:rStyle w:val="Hiperhivatkozs"/>
            <w:rFonts w:eastAsiaTheme="majorEastAsia"/>
          </w:rPr>
          <w:t xml:space="preserve"> Márton nyomán</w:t>
        </w:r>
      </w:hyperlink>
      <w:r>
        <w:t>  definiáljuk:</w:t>
      </w:r>
    </w:p>
    <w:p w:rsidR="007102F9" w:rsidRDefault="007102F9" w:rsidP="007102F9">
      <w:pPr>
        <w:pStyle w:val="NormlWeb"/>
      </w:pPr>
      <w:r>
        <w:t xml:space="preserve">"A fókuszcsoport célja csupán a megismerés, így önmagában nem alkalmas döntéshozatalra, konfliktuskezelésre vagy terápiás segítségnyújtásra, nem célja a résztvevők oktatása, felvilágosítása, netán szórakoztatása. Olyan társadalomtudományos adatgyűjtési módszer, amely a vélekedések interakcióján (jellemzően vitahelyzeteken) </w:t>
      </w:r>
      <w:proofErr w:type="gramStart"/>
      <w:r>
        <w:t>keresztül igyekszik</w:t>
      </w:r>
      <w:proofErr w:type="gramEnd"/>
      <w:r>
        <w:t xml:space="preserve"> megismerni a fókuszba állított szituációk és jelenségek résztvevői/</w:t>
      </w:r>
      <w:proofErr w:type="spellStart"/>
      <w:r>
        <w:t>érintetti</w:t>
      </w:r>
      <w:proofErr w:type="spellEnd"/>
      <w:r>
        <w:t xml:space="preserve"> percepcióját. A konszenzusos és vitatott vélekedésminták azonosításával, az egymással versengő percepciós lehetőségek feltárásával segít megértenünk, hogy a beszélgetésben részt vevők  vélekedéseinek hátterében milyen motivációk, kulturális előfeltevéseknek vagy szociális motívumok </w:t>
      </w:r>
      <w:proofErr w:type="spellStart"/>
      <w:r>
        <w:t>állhatnak</w:t>
      </w:r>
      <w:proofErr w:type="gramStart"/>
      <w:r>
        <w:t>.Más</w:t>
      </w:r>
      <w:proofErr w:type="spellEnd"/>
      <w:proofErr w:type="gramEnd"/>
      <w:r>
        <w:t xml:space="preserve"> kvalitatív módszerekkel összehasonlítva a fókuszcsoport sajátossága az adatok interaktív konstruáltságából fakad. Amikor a résztvevők felfedezik közös tapasztalataikat, megszületik a hasonlóság és otthonosság érzése, és olyan sűrű diskurzus bontakozhat ki, ahol spontánabb, érzelmileg telítettebb vélemények fogalmazódnak meg. A résztvevők egymás gondolataira építve, az elhangzó percepciókat, ötleteket korrigálva alakítják ki (vagy „hozzák felszínre") saját álláspontjukat. A fókuszcsoport más módszerektől megkülönböztető jellegzetessége a </w:t>
      </w:r>
      <w:proofErr w:type="spellStart"/>
      <w:r>
        <w:rPr>
          <w:rStyle w:val="Kiemels"/>
        </w:rPr>
        <w:t>diszkurzív</w:t>
      </w:r>
      <w:proofErr w:type="spellEnd"/>
      <w:r>
        <w:rPr>
          <w:rStyle w:val="Kiemels"/>
        </w:rPr>
        <w:t xml:space="preserve"> szinergia, </w:t>
      </w:r>
      <w:r>
        <w:t>mely lehetővé teszi, hogy a fókuszcsoporttal olyan jelenségeket is képesek legyünk megvizsgálni,</w:t>
      </w:r>
    </w:p>
    <w:p w:rsidR="007102F9" w:rsidRDefault="007102F9" w:rsidP="007102F9">
      <w:pPr>
        <w:pStyle w:val="NormlWeb"/>
      </w:pPr>
      <w:r>
        <w:t>- amelyekről az emberek hajlamosak azt gondolni, hogy nincs róla véleményük, vagy nincs elegendő személyes tapasztalatuk, ahhoz, hogy véleményt mondjanak;</w:t>
      </w:r>
    </w:p>
    <w:p w:rsidR="007102F9" w:rsidRDefault="007102F9" w:rsidP="007102F9">
      <w:pPr>
        <w:pStyle w:val="NormlWeb"/>
      </w:pPr>
      <w:r>
        <w:t xml:space="preserve">- vagy amelyek éppenséggel túl bonyolultak ahhoz, hogy segítség nélkül képesek legyünk </w:t>
      </w:r>
      <w:proofErr w:type="gramStart"/>
      <w:r>
        <w:t>átfogó</w:t>
      </w:r>
      <w:proofErr w:type="gramEnd"/>
      <w:r>
        <w:t xml:space="preserve"> képet alkotni róluk;</w:t>
      </w:r>
    </w:p>
    <w:p w:rsidR="007102F9" w:rsidRDefault="007102F9" w:rsidP="007102F9">
      <w:pPr>
        <w:pStyle w:val="NormlWeb"/>
      </w:pPr>
      <w:r>
        <w:t>- esetleg olyan jövőbeli helyzetekhez kapcsolódnak, amelyekben igen bizonytalan, hogy mely körülmények és miként befolyásolhatják az emberek magatartását;</w:t>
      </w:r>
    </w:p>
    <w:p w:rsidR="007102F9" w:rsidRDefault="007102F9" w:rsidP="007102F9">
      <w:pPr>
        <w:pStyle w:val="NormlWeb"/>
      </w:pPr>
      <w:r>
        <w:t>- vagy egyszerűen olyanok, amelyekhez egy-egy ember nehezen találja meg önállóan a szavakat."</w:t>
      </w:r>
    </w:p>
    <w:p w:rsidR="007102F9" w:rsidRDefault="007102F9" w:rsidP="007102F9">
      <w:pPr>
        <w:pStyle w:val="NormlWeb"/>
      </w:pPr>
      <w:r>
        <w:t xml:space="preserve">A mi esetünkben a fókusz-csoport tagjainak az értelmi fogyatékosság, a súlyos értelmi fogyatékosság definíciójától kezdve a támogató, gondozói, segítői munka nehézségein keresztül, a személyes kapcsolatig, az érzelmekig, az idő szerepéig széles kérdéskört kellett áttekinteniük, megbeszélniük. A moderátor összegezte a véleményeket, segédje pedig megfigyelte a résztvevők </w:t>
      </w:r>
      <w:proofErr w:type="spellStart"/>
      <w:r>
        <w:t>menetközbeni</w:t>
      </w:r>
      <w:proofErr w:type="spellEnd"/>
      <w:r>
        <w:t xml:space="preserve"> viselkedését.</w:t>
      </w:r>
    </w:p>
    <w:p w:rsidR="007102F9" w:rsidRDefault="007102F9" w:rsidP="007102F9">
      <w:pPr>
        <w:pStyle w:val="NormlWeb"/>
      </w:pPr>
      <w:r>
        <w:t>A moderátornak igen nehéz és fontos szerepe van, ezért fontos, hogy a moderátor pszichológus vagy szociális munkás legyen; hogy értsen a moderáláshoz is és a szakmához is, amiről a szakemberek vitáznak, beszélgetnek és a végén vagy konszenzusra jutnak vagy nem.</w:t>
      </w:r>
    </w:p>
    <w:p w:rsidR="007102F9" w:rsidRDefault="007102F9" w:rsidP="007102F9">
      <w:pPr>
        <w:pStyle w:val="NormlWeb"/>
      </w:pPr>
      <w:r>
        <w:t xml:space="preserve">A bemutatott eszköztár részi </w:t>
      </w:r>
      <w:proofErr w:type="gramStart"/>
      <w:r>
        <w:t>a</w:t>
      </w:r>
      <w:proofErr w:type="gramEnd"/>
      <w:r>
        <w:t xml:space="preserve"> útmutató, az előre megfogalmazott kérdések, melyről a résztvevőknek véleményt kell formálni, a megfigyelő protokoll, mely ahhoz ad segítséget, hogy a moderátor segédje mit is figyeljen a csoport működése közben.</w:t>
      </w:r>
    </w:p>
    <w:p w:rsidR="007102F9" w:rsidRDefault="007102F9"/>
    <w:p w:rsidR="007102F9" w:rsidRDefault="007102F9" w:rsidP="007102F9">
      <w:pPr>
        <w:pStyle w:val="NormlWeb"/>
        <w:jc w:val="center"/>
      </w:pPr>
      <w:r>
        <w:rPr>
          <w:rStyle w:val="Kiemels2"/>
          <w:rFonts w:eastAsiaTheme="majorEastAsia"/>
          <w:sz w:val="36"/>
          <w:szCs w:val="36"/>
        </w:rPr>
        <w:t>Útmutató a fókusz-csoport vezetéséhez </w:t>
      </w:r>
    </w:p>
    <w:p w:rsidR="007102F9" w:rsidRDefault="007102F9" w:rsidP="007102F9">
      <w:pPr>
        <w:pStyle w:val="NormlWeb"/>
        <w:rPr>
          <w:lang w:val="en-US"/>
        </w:rPr>
      </w:pPr>
      <w:r>
        <w:rPr>
          <w:lang w:val="en-US"/>
        </w:rPr>
        <w:t> </w:t>
      </w:r>
    </w:p>
    <w:p w:rsidR="007102F9" w:rsidRDefault="007102F9" w:rsidP="007102F9">
      <w:pPr>
        <w:pStyle w:val="NormlWeb"/>
      </w:pPr>
      <w:r>
        <w:rPr>
          <w:rStyle w:val="Kiemels2"/>
          <w:rFonts w:eastAsiaTheme="majorEastAsia"/>
        </w:rPr>
        <w:t>Mi is az a fókusz-csoport?</w:t>
      </w:r>
    </w:p>
    <w:p w:rsidR="007102F9" w:rsidRDefault="007102F9" w:rsidP="007102F9">
      <w:pPr>
        <w:pStyle w:val="NormlWeb"/>
      </w:pPr>
      <w:r>
        <w:t>A fókusz-csoport a definíció szerint egy olyan csoportos interjú, melynek konkrét célja, konkrét kérdések, felvetések, problémák összegzése a célja.</w:t>
      </w:r>
    </w:p>
    <w:p w:rsidR="007102F9" w:rsidRDefault="007102F9" w:rsidP="007102F9">
      <w:pPr>
        <w:pStyle w:val="NormlWeb"/>
      </w:pPr>
      <w:r>
        <w:t>A csoport tagjai közötti interakció segíti a kreatív és asszociatív gondolkodást és a minél komplexebb kép összerakását.</w:t>
      </w:r>
    </w:p>
    <w:p w:rsidR="007102F9" w:rsidRDefault="007102F9" w:rsidP="007102F9">
      <w:pPr>
        <w:pStyle w:val="NormlWeb"/>
        <w:rPr>
          <w:lang w:val="en-US"/>
        </w:rPr>
      </w:pPr>
      <w:r>
        <w:rPr>
          <w:lang w:val="en-US"/>
        </w:rPr>
        <w:t> </w:t>
      </w:r>
    </w:p>
    <w:p w:rsidR="007102F9" w:rsidRDefault="007102F9" w:rsidP="007102F9">
      <w:pPr>
        <w:pStyle w:val="NormlWeb"/>
      </w:pPr>
      <w:r>
        <w:rPr>
          <w:rStyle w:val="Kiemels2"/>
          <w:rFonts w:eastAsiaTheme="majorEastAsia"/>
        </w:rPr>
        <w:t>Milyen hosszú legyen egy fókusz-csoport?</w:t>
      </w:r>
    </w:p>
    <w:p w:rsidR="007102F9" w:rsidRDefault="007102F9" w:rsidP="007102F9">
      <w:pPr>
        <w:pStyle w:val="NormlWeb"/>
      </w:pPr>
      <w:r>
        <w:t xml:space="preserve">Egy </w:t>
      </w:r>
      <w:proofErr w:type="spellStart"/>
      <w:r>
        <w:t>fókusz</w:t>
      </w:r>
      <w:proofErr w:type="gramStart"/>
      <w:r>
        <w:t>.csoport</w:t>
      </w:r>
      <w:proofErr w:type="spellEnd"/>
      <w:proofErr w:type="gramEnd"/>
      <w:r>
        <w:t xml:space="preserve"> általában két ülésből áll, melyet tarthatunk egyazon napon vagy két egymást követő napon. nagyon nagy távolságot ne hagyjunk a két alkalom között és háromnál több alkalmat se tervezzünk!</w:t>
      </w:r>
    </w:p>
    <w:p w:rsidR="007102F9" w:rsidRDefault="007102F9" w:rsidP="007102F9">
      <w:pPr>
        <w:pStyle w:val="NormlWeb"/>
      </w:pPr>
      <w:r>
        <w:t>Fontos, hogy a csoport minden előre megadott témát, kérdést beszélje meg!</w:t>
      </w:r>
    </w:p>
    <w:p w:rsidR="007102F9" w:rsidRDefault="007102F9" w:rsidP="007102F9">
      <w:pPr>
        <w:pStyle w:val="NormlWeb"/>
      </w:pPr>
      <w:proofErr w:type="spellStart"/>
      <w:r>
        <w:t>Egy-egfy</w:t>
      </w:r>
      <w:proofErr w:type="spellEnd"/>
      <w:r>
        <w:t xml:space="preserve"> ülést ne szakítson meg semmi, így egy ülést maximum 3 órásra tervezzünk.</w:t>
      </w:r>
    </w:p>
    <w:p w:rsidR="007102F9" w:rsidRDefault="007102F9" w:rsidP="007102F9">
      <w:pPr>
        <w:pStyle w:val="NormlWeb"/>
      </w:pPr>
      <w:r>
        <w:t> </w:t>
      </w:r>
    </w:p>
    <w:p w:rsidR="007102F9" w:rsidRDefault="007102F9" w:rsidP="007102F9">
      <w:pPr>
        <w:pStyle w:val="NormlWeb"/>
      </w:pPr>
      <w:r>
        <w:rPr>
          <w:rStyle w:val="Kiemels2"/>
          <w:rFonts w:eastAsiaTheme="majorEastAsia"/>
        </w:rPr>
        <w:t>Hány résztvevő legyen egy fókusz-csoportban?</w:t>
      </w:r>
    </w:p>
    <w:p w:rsidR="007102F9" w:rsidRDefault="007102F9" w:rsidP="007102F9">
      <w:pPr>
        <w:pStyle w:val="NormlWeb"/>
      </w:pPr>
      <w:proofErr w:type="spellStart"/>
      <w:r>
        <w:t>IAz</w:t>
      </w:r>
      <w:proofErr w:type="spellEnd"/>
      <w:r>
        <w:t xml:space="preserve"> INV projektben 9 fős csoportokat hozunk létre, ez a létszám ideális ahhoz, hogy még áttekinthető legyen a csoport, de elég sokféle vélemény kerüljön össze.</w:t>
      </w:r>
    </w:p>
    <w:p w:rsidR="007102F9" w:rsidRDefault="007102F9" w:rsidP="007102F9">
      <w:pPr>
        <w:pStyle w:val="NormlWeb"/>
        <w:rPr>
          <w:lang w:val="en-US"/>
        </w:rPr>
      </w:pPr>
      <w:r>
        <w:rPr>
          <w:lang w:val="en-US"/>
        </w:rPr>
        <w:t> </w:t>
      </w:r>
    </w:p>
    <w:p w:rsidR="007102F9" w:rsidRDefault="007102F9" w:rsidP="007102F9">
      <w:pPr>
        <w:pStyle w:val="NormlWeb"/>
        <w:rPr>
          <w:lang w:val="en-US"/>
        </w:rPr>
      </w:pPr>
      <w:proofErr w:type="spellStart"/>
      <w:proofErr w:type="gramStart"/>
      <w:r>
        <w:rPr>
          <w:rStyle w:val="Kiemels2"/>
          <w:rFonts w:eastAsiaTheme="majorEastAsia"/>
          <w:lang w:val="en-US"/>
        </w:rPr>
        <w:t>Kik</w:t>
      </w:r>
      <w:proofErr w:type="spellEnd"/>
      <w:r>
        <w:rPr>
          <w:rStyle w:val="Kiemels2"/>
          <w:rFonts w:eastAsiaTheme="majorEastAsia"/>
          <w:lang w:val="en-US"/>
        </w:rPr>
        <w:t xml:space="preserve"> a </w:t>
      </w:r>
      <w:proofErr w:type="spellStart"/>
      <w:r>
        <w:rPr>
          <w:rStyle w:val="Kiemels2"/>
          <w:rFonts w:eastAsiaTheme="majorEastAsia"/>
          <w:lang w:val="en-US"/>
        </w:rPr>
        <w:t>résztvevők</w:t>
      </w:r>
      <w:proofErr w:type="spellEnd"/>
      <w:r>
        <w:rPr>
          <w:rStyle w:val="Kiemels2"/>
          <w:rFonts w:eastAsiaTheme="majorEastAsia"/>
          <w:lang w:val="en-US"/>
        </w:rPr>
        <w:t>?</w:t>
      </w:r>
      <w:proofErr w:type="gramEnd"/>
    </w:p>
    <w:p w:rsidR="007102F9" w:rsidRDefault="007102F9" w:rsidP="007102F9">
      <w:pPr>
        <w:pStyle w:val="NormlWeb"/>
      </w:pPr>
      <w:r>
        <w:t xml:space="preserve">A szociális szolgáltatásokban dolgozó szakemberek, gondozók, foglalkoztatók, szociális ügyintézők, </w:t>
      </w:r>
      <w:proofErr w:type="spellStart"/>
      <w:r>
        <w:t>felnőttoktatók</w:t>
      </w:r>
      <w:proofErr w:type="spellEnd"/>
      <w:r>
        <w:t xml:space="preserve">, munkavezetők, asszisztensek, mentorok, stb.  Végzettségüket tekintve ápoló-gondozó, gyógypedagógus, szociális munkás, </w:t>
      </w:r>
      <w:proofErr w:type="spellStart"/>
      <w:r>
        <w:t>andragógus</w:t>
      </w:r>
      <w:proofErr w:type="spellEnd"/>
      <w:r>
        <w:t>, stb.</w:t>
      </w:r>
    </w:p>
    <w:p w:rsidR="007102F9" w:rsidRDefault="007102F9" w:rsidP="007102F9">
      <w:pPr>
        <w:pStyle w:val="NormlWeb"/>
        <w:rPr>
          <w:lang w:val="en-US"/>
        </w:rPr>
      </w:pPr>
      <w:r>
        <w:rPr>
          <w:lang w:val="en-US"/>
        </w:rPr>
        <w:t> </w:t>
      </w:r>
    </w:p>
    <w:p w:rsidR="007102F9" w:rsidRDefault="007102F9" w:rsidP="007102F9">
      <w:pPr>
        <w:pStyle w:val="NormlWeb"/>
      </w:pPr>
      <w:r>
        <w:rPr>
          <w:rStyle w:val="Kiemels2"/>
          <w:rFonts w:eastAsiaTheme="majorEastAsia"/>
        </w:rPr>
        <w:t>Felvegyük-e a beszélgetést magnóra?</w:t>
      </w:r>
    </w:p>
    <w:p w:rsidR="007102F9" w:rsidRDefault="007102F9" w:rsidP="007102F9">
      <w:pPr>
        <w:pStyle w:val="NormlWeb"/>
      </w:pPr>
      <w:r>
        <w:t>Igen, mert a moderátor asszisztense a felvett anyagból fogja megírni a jegyzőkönyvet, ahol lehetőleg szó szerint szerepeltet minden elhangzott megbeszélést, vitát.</w:t>
      </w:r>
    </w:p>
    <w:p w:rsidR="007102F9" w:rsidRDefault="007102F9" w:rsidP="00844EFA">
      <w:pPr>
        <w:pStyle w:val="NormlWeb"/>
        <w:rPr>
          <w:rStyle w:val="Kiemels2"/>
          <w:rFonts w:eastAsiaTheme="majorEastAsia"/>
        </w:rPr>
      </w:pPr>
      <w:r>
        <w:rPr>
          <w:lang w:val="en-US"/>
        </w:rPr>
        <w:t> </w:t>
      </w:r>
      <w:r>
        <w:rPr>
          <w:rStyle w:val="Kiemels2"/>
          <w:rFonts w:eastAsiaTheme="majorEastAsia"/>
        </w:rPr>
        <w:br w:type="page"/>
      </w:r>
    </w:p>
    <w:p w:rsidR="007102F9" w:rsidRDefault="007102F9" w:rsidP="007102F9">
      <w:pPr>
        <w:pStyle w:val="NormlWeb"/>
      </w:pPr>
      <w:r>
        <w:rPr>
          <w:rStyle w:val="Kiemels2"/>
          <w:rFonts w:eastAsiaTheme="majorEastAsia"/>
        </w:rPr>
        <w:lastRenderedPageBreak/>
        <w:t>Használjunk-e előre meghatározott kérdéseket?</w:t>
      </w:r>
    </w:p>
    <w:p w:rsidR="007102F9" w:rsidRDefault="007102F9" w:rsidP="007102F9">
      <w:pPr>
        <w:pStyle w:val="NormlWeb"/>
      </w:pPr>
      <w:r>
        <w:t>Igen, mivel a moderátor egy külső ember, ő előre megadott nyílt kérdéslistából dolgozik.</w:t>
      </w:r>
    </w:p>
    <w:p w:rsidR="007102F9" w:rsidRDefault="007102F9" w:rsidP="007102F9">
      <w:pPr>
        <w:pStyle w:val="NormlWeb"/>
        <w:rPr>
          <w:lang w:val="en-US"/>
        </w:rPr>
      </w:pPr>
      <w:r>
        <w:rPr>
          <w:lang w:val="en-US"/>
        </w:rPr>
        <w:t xml:space="preserve">A </w:t>
      </w:r>
      <w:proofErr w:type="spellStart"/>
      <w:r>
        <w:rPr>
          <w:lang w:val="en-US"/>
        </w:rPr>
        <w:t>fókusz-csoport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résztvevői</w:t>
      </w:r>
      <w:proofErr w:type="spellEnd"/>
      <w:r>
        <w:rPr>
          <w:lang w:val="en-US"/>
        </w:rPr>
        <w:t xml:space="preserve"> is </w:t>
      </w:r>
      <w:proofErr w:type="spellStart"/>
      <w:r>
        <w:rPr>
          <w:lang w:val="en-US"/>
        </w:rPr>
        <w:t>ismerik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kérdéseket</w:t>
      </w:r>
      <w:proofErr w:type="spellEnd"/>
      <w:r>
        <w:rPr>
          <w:lang w:val="en-US"/>
        </w:rPr>
        <w:t xml:space="preserve">. A </w:t>
      </w:r>
      <w:proofErr w:type="spellStart"/>
      <w:r>
        <w:rPr>
          <w:lang w:val="en-US"/>
        </w:rPr>
        <w:t>kérdések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megfogalmazásánál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ügyeljünk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hogy</w:t>
      </w:r>
      <w:proofErr w:type="spellEnd"/>
    </w:p>
    <w:p w:rsidR="007102F9" w:rsidRDefault="007102F9" w:rsidP="007102F9">
      <w:pPr>
        <w:pStyle w:val="NormlWeb"/>
        <w:rPr>
          <w:lang w:val="en-US"/>
        </w:rPr>
      </w:pPr>
      <w:r>
        <w:rPr>
          <w:lang w:val="en-US"/>
        </w:rPr>
        <w:t xml:space="preserve">• </w:t>
      </w:r>
      <w:proofErr w:type="spellStart"/>
      <w:proofErr w:type="gramStart"/>
      <w:r>
        <w:rPr>
          <w:lang w:val="en-US"/>
        </w:rPr>
        <w:t>rövid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és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konkrét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legyen</w:t>
      </w:r>
      <w:proofErr w:type="spellEnd"/>
      <w:r>
        <w:rPr>
          <w:lang w:val="en-US"/>
        </w:rPr>
        <w:t>,</w:t>
      </w:r>
    </w:p>
    <w:p w:rsidR="007102F9" w:rsidRDefault="007102F9" w:rsidP="007102F9">
      <w:pPr>
        <w:pStyle w:val="NormlWeb"/>
      </w:pPr>
      <w:r>
        <w:t xml:space="preserve">• </w:t>
      </w:r>
      <w:proofErr w:type="gramStart"/>
      <w:r>
        <w:t>egy</w:t>
      </w:r>
      <w:proofErr w:type="gramEnd"/>
      <w:r>
        <w:t xml:space="preserve"> kérdés egyféle dolgot kérdezzen,</w:t>
      </w:r>
    </w:p>
    <w:p w:rsidR="007102F9" w:rsidRDefault="007102F9" w:rsidP="007102F9">
      <w:pPr>
        <w:pStyle w:val="NormlWeb"/>
        <w:rPr>
          <w:lang w:val="en-US"/>
        </w:rPr>
      </w:pPr>
      <w:r>
        <w:rPr>
          <w:lang w:val="en-US"/>
        </w:rPr>
        <w:t xml:space="preserve">• </w:t>
      </w:r>
      <w:proofErr w:type="spellStart"/>
      <w:proofErr w:type="gramStart"/>
      <w:r>
        <w:rPr>
          <w:lang w:val="en-US"/>
        </w:rPr>
        <w:t>egyértelműen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legyen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fogalmazva</w:t>
      </w:r>
      <w:proofErr w:type="spellEnd"/>
      <w:r>
        <w:rPr>
          <w:lang w:val="en-US"/>
        </w:rPr>
        <w:t>,</w:t>
      </w:r>
    </w:p>
    <w:p w:rsidR="007102F9" w:rsidRDefault="007102F9" w:rsidP="007102F9">
      <w:pPr>
        <w:pStyle w:val="NormlWeb"/>
        <w:rPr>
          <w:lang w:val="en-US"/>
        </w:rPr>
      </w:pPr>
      <w:r>
        <w:rPr>
          <w:lang w:val="en-US"/>
        </w:rPr>
        <w:t xml:space="preserve">• </w:t>
      </w:r>
      <w:proofErr w:type="gramStart"/>
      <w:r>
        <w:rPr>
          <w:lang w:val="en-US"/>
        </w:rPr>
        <w:t>a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kérdések</w:t>
      </w:r>
      <w:proofErr w:type="spellEnd"/>
      <w:r>
        <w:rPr>
          <w:lang w:val="en-US"/>
        </w:rPr>
        <w:t xml:space="preserve"> ne </w:t>
      </w:r>
      <w:proofErr w:type="spellStart"/>
      <w:r>
        <w:rPr>
          <w:lang w:val="en-US"/>
        </w:rPr>
        <w:t>legyen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ijesztőek</w:t>
      </w:r>
      <w:proofErr w:type="spellEnd"/>
      <w:r>
        <w:rPr>
          <w:lang w:val="en-US"/>
        </w:rPr>
        <w:t>,</w:t>
      </w:r>
    </w:p>
    <w:p w:rsidR="007102F9" w:rsidRDefault="007102F9" w:rsidP="007102F9">
      <w:pPr>
        <w:pStyle w:val="NormlWeb"/>
      </w:pPr>
      <w:r>
        <w:t xml:space="preserve">• </w:t>
      </w:r>
      <w:proofErr w:type="gramStart"/>
      <w:r>
        <w:t>úgy</w:t>
      </w:r>
      <w:proofErr w:type="gramEnd"/>
      <w:r>
        <w:t xml:space="preserve"> legyenek fogalmazva, hogy ne lehessen egyszerű igennel vagy nemmel megválaszolni.</w:t>
      </w:r>
    </w:p>
    <w:p w:rsidR="007102F9" w:rsidRDefault="007102F9" w:rsidP="007102F9">
      <w:pPr>
        <w:pStyle w:val="NormlWeb"/>
        <w:rPr>
          <w:lang w:val="en-US"/>
        </w:rPr>
      </w:pPr>
      <w:r>
        <w:rPr>
          <w:lang w:val="en-US"/>
        </w:rPr>
        <w:t> </w:t>
      </w:r>
    </w:p>
    <w:p w:rsidR="007102F9" w:rsidRDefault="007102F9" w:rsidP="007102F9">
      <w:pPr>
        <w:pStyle w:val="NormlWeb"/>
      </w:pPr>
      <w:r>
        <w:rPr>
          <w:rStyle w:val="Kiemels2"/>
          <w:rFonts w:eastAsiaTheme="majorEastAsia"/>
        </w:rPr>
        <w:t>Hogyan tervezzük meg a kérdéssort?</w:t>
      </w:r>
    </w:p>
    <w:p w:rsidR="007102F9" w:rsidRDefault="007102F9" w:rsidP="007102F9">
      <w:pPr>
        <w:pStyle w:val="NormlWeb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A </w:t>
      </w:r>
      <w:proofErr w:type="spellStart"/>
      <w:r>
        <w:rPr>
          <w:lang w:val="en-US"/>
        </w:rPr>
        <w:t>kérdések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legyenek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flexibilisek</w:t>
      </w:r>
      <w:proofErr w:type="spellEnd"/>
      <w:r>
        <w:rPr>
          <w:lang w:val="en-US"/>
        </w:rPr>
        <w:t>,</w:t>
      </w:r>
    </w:p>
    <w:p w:rsidR="007102F9" w:rsidRDefault="007102F9" w:rsidP="007102F9">
      <w:pPr>
        <w:pStyle w:val="NormlWeb"/>
        <w:numPr>
          <w:ilvl w:val="0"/>
          <w:numId w:val="3"/>
        </w:numPr>
      </w:pPr>
      <w:proofErr w:type="spellStart"/>
      <w:r>
        <w:t>Tha</w:t>
      </w:r>
      <w:proofErr w:type="spellEnd"/>
      <w:r>
        <w:t xml:space="preserve"> szükséges, akkor akár menet közben is lehessen módosítani, ha új, vagy módosított, finomított szempont merül fel a fókusz-csoportban;</w:t>
      </w:r>
    </w:p>
    <w:p w:rsidR="007102F9" w:rsidRDefault="007102F9" w:rsidP="007102F9">
      <w:pPr>
        <w:pStyle w:val="NormlWeb"/>
        <w:numPr>
          <w:ilvl w:val="0"/>
          <w:numId w:val="3"/>
        </w:numPr>
      </w:pPr>
      <w:r>
        <w:t>Lehessen a kérdéssort bővíteni, ha valamilyen odaillő téma merül fel a csoportban;</w:t>
      </w:r>
    </w:p>
    <w:p w:rsidR="007102F9" w:rsidRDefault="007102F9" w:rsidP="007102F9">
      <w:pPr>
        <w:pStyle w:val="NormlWeb"/>
        <w:numPr>
          <w:ilvl w:val="0"/>
          <w:numId w:val="3"/>
        </w:numPr>
      </w:pPr>
      <w:r>
        <w:t>Használjunk kérdéscsoportokat, és olyan sávokat, melyekben lehetnek témakörök, konkrét témák,  általános kérdések, és problémák.</w:t>
      </w:r>
    </w:p>
    <w:p w:rsidR="007102F9" w:rsidRDefault="007102F9" w:rsidP="007102F9">
      <w:pPr>
        <w:pStyle w:val="NormlWeb"/>
        <w:numPr>
          <w:ilvl w:val="0"/>
          <w:numId w:val="3"/>
        </w:numPr>
      </w:pPr>
      <w:r>
        <w:t xml:space="preserve">A kérdések sorrendje legyen logikus, legyen </w:t>
      </w:r>
      <w:proofErr w:type="gramStart"/>
      <w:r>
        <w:t>olyan</w:t>
      </w:r>
      <w:proofErr w:type="gramEnd"/>
      <w:r>
        <w:t xml:space="preserve"> mint egy tölcsér, induljon az általánossal és tartson a részletesebb, a konkrétabb felé, egyre jobban fókuszálva a központi kérdésre.</w:t>
      </w:r>
    </w:p>
    <w:p w:rsidR="007102F9" w:rsidRDefault="007102F9" w:rsidP="007102F9">
      <w:pPr>
        <w:pStyle w:val="NormlWeb"/>
        <w:rPr>
          <w:lang w:val="en-US"/>
        </w:rPr>
      </w:pPr>
      <w:r>
        <w:rPr>
          <w:lang w:val="en-US"/>
        </w:rPr>
        <w:t> </w:t>
      </w:r>
    </w:p>
    <w:p w:rsidR="007102F9" w:rsidRDefault="007102F9" w:rsidP="007102F9">
      <w:pPr>
        <w:pStyle w:val="NormlWeb"/>
      </w:pPr>
      <w:r>
        <w:rPr>
          <w:rStyle w:val="Kiemels2"/>
          <w:rFonts w:eastAsiaTheme="majorEastAsia"/>
        </w:rPr>
        <w:t>Kérdéstípusok</w:t>
      </w:r>
    </w:p>
    <w:p w:rsidR="007102F9" w:rsidRDefault="007102F9" w:rsidP="007102F9">
      <w:pPr>
        <w:pStyle w:val="NormlWeb"/>
        <w:rPr>
          <w:lang w:val="en-US"/>
        </w:rPr>
      </w:pPr>
      <w:r>
        <w:rPr>
          <w:lang w:val="en-US"/>
        </w:rPr>
        <w:t xml:space="preserve">3 </w:t>
      </w:r>
      <w:proofErr w:type="spellStart"/>
      <w:r>
        <w:rPr>
          <w:lang w:val="en-US"/>
        </w:rPr>
        <w:t>kérdés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típust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alkalmazunk</w:t>
      </w:r>
      <w:proofErr w:type="spellEnd"/>
      <w:r>
        <w:rPr>
          <w:lang w:val="en-US"/>
        </w:rPr>
        <w:t>:</w:t>
      </w:r>
    </w:p>
    <w:p w:rsidR="007102F9" w:rsidRDefault="007102F9" w:rsidP="007102F9">
      <w:pPr>
        <w:pStyle w:val="NormlWeb"/>
      </w:pPr>
      <w:r>
        <w:rPr>
          <w:rStyle w:val="hps"/>
        </w:rPr>
        <w:t>1.</w:t>
      </w:r>
      <w:r>
        <w:t xml:space="preserve"> </w:t>
      </w:r>
      <w:r>
        <w:rPr>
          <w:rStyle w:val="hps"/>
        </w:rPr>
        <w:t>Bemutató</w:t>
      </w:r>
      <w:r>
        <w:t xml:space="preserve"> </w:t>
      </w:r>
      <w:r>
        <w:rPr>
          <w:rStyle w:val="hps"/>
        </w:rPr>
        <w:t>kérdések</w:t>
      </w:r>
      <w:r>
        <w:t xml:space="preserve">: </w:t>
      </w:r>
      <w:r>
        <w:rPr>
          <w:rStyle w:val="hps"/>
        </w:rPr>
        <w:t xml:space="preserve">a résztvevők bemutatkozását és a témához való hozzászokást, megismerkedést célozza </w:t>
      </w:r>
      <w:r>
        <w:br/>
      </w:r>
      <w:r>
        <w:br/>
      </w:r>
      <w:r>
        <w:rPr>
          <w:rStyle w:val="hps"/>
        </w:rPr>
        <w:t>2.</w:t>
      </w:r>
      <w:r>
        <w:t xml:space="preserve"> </w:t>
      </w:r>
      <w:r>
        <w:rPr>
          <w:rStyle w:val="hps"/>
        </w:rPr>
        <w:t>Felfedező</w:t>
      </w:r>
      <w:r>
        <w:t xml:space="preserve"> </w:t>
      </w:r>
      <w:r>
        <w:rPr>
          <w:rStyle w:val="hps"/>
        </w:rPr>
        <w:t>kérdések</w:t>
      </w:r>
      <w:r>
        <w:t xml:space="preserve">: </w:t>
      </w:r>
      <w:r>
        <w:rPr>
          <w:rStyle w:val="hps"/>
        </w:rPr>
        <w:t>ezek segítségével jut el a vita a lényegig</w:t>
      </w:r>
    </w:p>
    <w:p w:rsidR="007102F9" w:rsidRDefault="007102F9" w:rsidP="007102F9">
      <w:pPr>
        <w:pStyle w:val="NormlWeb"/>
      </w:pPr>
      <w:r>
        <w:rPr>
          <w:rStyle w:val="hps"/>
        </w:rPr>
        <w:t>3.</w:t>
      </w:r>
      <w:r>
        <w:t xml:space="preserve"> </w:t>
      </w:r>
      <w:r>
        <w:rPr>
          <w:rStyle w:val="hps"/>
        </w:rPr>
        <w:t>Kilépő kérdések:</w:t>
      </w:r>
      <w:r>
        <w:t xml:space="preserve"> </w:t>
      </w:r>
      <w:r>
        <w:rPr>
          <w:rStyle w:val="hps"/>
        </w:rPr>
        <w:t>a beszélgetésből kimaradt lényeges pontok pótlására.</w:t>
      </w:r>
    </w:p>
    <w:p w:rsidR="00844EFA" w:rsidRDefault="00844EFA">
      <w:pPr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r>
        <w:rPr>
          <w:lang w:val="en-US"/>
        </w:rPr>
        <w:br w:type="page"/>
      </w:r>
    </w:p>
    <w:p w:rsidR="007102F9" w:rsidRDefault="007102F9" w:rsidP="007102F9">
      <w:pPr>
        <w:pStyle w:val="NormlWeb"/>
        <w:rPr>
          <w:lang w:val="en-US"/>
        </w:rPr>
      </w:pPr>
      <w:r>
        <w:rPr>
          <w:lang w:val="en-US"/>
        </w:rPr>
        <w:lastRenderedPageBreak/>
        <w:t> </w:t>
      </w:r>
    </w:p>
    <w:p w:rsidR="007102F9" w:rsidRDefault="007102F9" w:rsidP="007102F9">
      <w:pPr>
        <w:pStyle w:val="NormlWeb"/>
        <w:rPr>
          <w:lang w:val="en-US"/>
        </w:rPr>
      </w:pPr>
      <w:proofErr w:type="spellStart"/>
      <w:proofErr w:type="gramStart"/>
      <w:r>
        <w:rPr>
          <w:rStyle w:val="Kiemels2"/>
          <w:rFonts w:eastAsiaTheme="majorEastAsia"/>
          <w:lang w:val="en-US"/>
        </w:rPr>
        <w:t>Ki</w:t>
      </w:r>
      <w:proofErr w:type="spellEnd"/>
      <w:r>
        <w:rPr>
          <w:rStyle w:val="Kiemels2"/>
          <w:rFonts w:eastAsiaTheme="majorEastAsia"/>
          <w:lang w:val="en-US"/>
        </w:rPr>
        <w:t xml:space="preserve"> </w:t>
      </w:r>
      <w:proofErr w:type="spellStart"/>
      <w:r>
        <w:rPr>
          <w:rStyle w:val="Kiemels2"/>
          <w:rFonts w:eastAsiaTheme="majorEastAsia"/>
          <w:lang w:val="en-US"/>
        </w:rPr>
        <w:t>vezesse</w:t>
      </w:r>
      <w:proofErr w:type="spellEnd"/>
      <w:r>
        <w:rPr>
          <w:rStyle w:val="Kiemels2"/>
          <w:rFonts w:eastAsiaTheme="majorEastAsia"/>
          <w:lang w:val="en-US"/>
        </w:rPr>
        <w:t xml:space="preserve"> a </w:t>
      </w:r>
      <w:proofErr w:type="spellStart"/>
      <w:r>
        <w:rPr>
          <w:rStyle w:val="Kiemels2"/>
          <w:rFonts w:eastAsiaTheme="majorEastAsia"/>
          <w:lang w:val="en-US"/>
        </w:rPr>
        <w:t>fókusz-csoportot</w:t>
      </w:r>
      <w:proofErr w:type="spellEnd"/>
      <w:r>
        <w:rPr>
          <w:rStyle w:val="Kiemels2"/>
          <w:rFonts w:eastAsiaTheme="majorEastAsia"/>
          <w:lang w:val="en-US"/>
        </w:rPr>
        <w:t>?</w:t>
      </w:r>
      <w:proofErr w:type="gramEnd"/>
    </w:p>
    <w:p w:rsidR="007102F9" w:rsidRDefault="007102F9" w:rsidP="007102F9">
      <w:pPr>
        <w:pStyle w:val="NormlWeb"/>
      </w:pPr>
      <w:r>
        <w:t>A fókusz-csoportot 2–3 szakember irányítja: a moderátor irányítja a beszélgetést, az asszisztense pedig  jegyzetel és kezeli a hangrögzítőt.</w:t>
      </w:r>
    </w:p>
    <w:p w:rsidR="007102F9" w:rsidRDefault="007102F9" w:rsidP="007102F9">
      <w:pPr>
        <w:pStyle w:val="NormlWeb"/>
      </w:pPr>
      <w:r>
        <w:t>A moderátorokkal szembeni kívánalmakat a külön pontban ismertetjük.</w:t>
      </w:r>
    </w:p>
    <w:p w:rsidR="007102F9" w:rsidRDefault="007102F9"/>
    <w:sectPr w:rsidR="007102F9" w:rsidSect="007700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490A7C32"/>
    <w:lvl w:ilvl="0">
      <w:start w:val="1"/>
      <w:numFmt w:val="decimal"/>
      <w:pStyle w:val="Cmsor1"/>
      <w:lvlText w:val="%1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decimal"/>
      <w:lvlText w:val="(%5)"/>
      <w:lvlJc w:val="left"/>
      <w:pPr>
        <w:ind w:left="708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16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124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32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540" w:hanging="708"/>
      </w:pPr>
      <w:rPr>
        <w:rFonts w:hint="default"/>
      </w:rPr>
    </w:lvl>
  </w:abstractNum>
  <w:abstractNum w:abstractNumId="1">
    <w:nsid w:val="15200E91"/>
    <w:multiLevelType w:val="multilevel"/>
    <w:tmpl w:val="223E1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DF60FC"/>
    <w:multiLevelType w:val="hybridMultilevel"/>
    <w:tmpl w:val="52C6E5AE"/>
    <w:lvl w:ilvl="0" w:tplc="D0E44ABE">
      <w:start w:val="1"/>
      <w:numFmt w:val="decimal"/>
      <w:pStyle w:val="Cmsor2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102F9"/>
    <w:rsid w:val="00057450"/>
    <w:rsid w:val="000D4C5F"/>
    <w:rsid w:val="00175217"/>
    <w:rsid w:val="001A796A"/>
    <w:rsid w:val="001E4513"/>
    <w:rsid w:val="001E64D0"/>
    <w:rsid w:val="002028AB"/>
    <w:rsid w:val="00204889"/>
    <w:rsid w:val="00220850"/>
    <w:rsid w:val="002344BF"/>
    <w:rsid w:val="002959C5"/>
    <w:rsid w:val="002D19EC"/>
    <w:rsid w:val="003639CC"/>
    <w:rsid w:val="003A3ABD"/>
    <w:rsid w:val="003C5639"/>
    <w:rsid w:val="003D6231"/>
    <w:rsid w:val="0052707F"/>
    <w:rsid w:val="005D5522"/>
    <w:rsid w:val="00604FF2"/>
    <w:rsid w:val="0062040B"/>
    <w:rsid w:val="007102F9"/>
    <w:rsid w:val="007700E2"/>
    <w:rsid w:val="007B6ED6"/>
    <w:rsid w:val="00840771"/>
    <w:rsid w:val="00844EFA"/>
    <w:rsid w:val="008A7EAA"/>
    <w:rsid w:val="0092758D"/>
    <w:rsid w:val="00984750"/>
    <w:rsid w:val="009A6562"/>
    <w:rsid w:val="009B3FD9"/>
    <w:rsid w:val="00A559CE"/>
    <w:rsid w:val="00A61538"/>
    <w:rsid w:val="00A85FD7"/>
    <w:rsid w:val="00B0146E"/>
    <w:rsid w:val="00CA7154"/>
    <w:rsid w:val="00CB2171"/>
    <w:rsid w:val="00D324B6"/>
    <w:rsid w:val="00D5452F"/>
    <w:rsid w:val="00D9232A"/>
    <w:rsid w:val="00DF3E74"/>
    <w:rsid w:val="00E31E2A"/>
    <w:rsid w:val="00E3327B"/>
    <w:rsid w:val="00EA0E56"/>
    <w:rsid w:val="00EC3324"/>
    <w:rsid w:val="00F563F6"/>
    <w:rsid w:val="00FB5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00E2"/>
  </w:style>
  <w:style w:type="paragraph" w:styleId="Cmsor1">
    <w:name w:val="heading 1"/>
    <w:basedOn w:val="Norml"/>
    <w:next w:val="Norml"/>
    <w:link w:val="Cmsor1Char"/>
    <w:uiPriority w:val="9"/>
    <w:qFormat/>
    <w:rsid w:val="000D4C5F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aliases w:val="heading 2"/>
    <w:basedOn w:val="Cmsor1"/>
    <w:next w:val="Norml"/>
    <w:link w:val="Cmsor2Char"/>
    <w:qFormat/>
    <w:rsid w:val="000D4C5F"/>
    <w:pPr>
      <w:numPr>
        <w:numId w:val="2"/>
      </w:numPr>
      <w:suppressAutoHyphens/>
      <w:overflowPunct w:val="0"/>
      <w:autoSpaceDE w:val="0"/>
      <w:autoSpaceDN w:val="0"/>
      <w:adjustRightInd w:val="0"/>
      <w:spacing w:beforeAutospacing="1" w:after="240" w:afterAutospacing="1" w:line="360" w:lineRule="auto"/>
      <w:textAlignment w:val="baseline"/>
      <w:outlineLvl w:val="1"/>
    </w:pPr>
    <w:rPr>
      <w:rFonts w:ascii="Calibri" w:eastAsia="Times New Roman" w:hAnsi="Calibri" w:cs="Times New Roman"/>
      <w:b w:val="0"/>
      <w:bCs w:val="0"/>
      <w:caps/>
      <w:color w:val="auto"/>
      <w:sz w:val="22"/>
      <w:szCs w:val="20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710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aliases w:val="heading 2 Char"/>
    <w:basedOn w:val="Bekezdsalapbettpusa"/>
    <w:link w:val="Cmsor2"/>
    <w:rsid w:val="000D4C5F"/>
    <w:rPr>
      <w:rFonts w:ascii="Calibri" w:eastAsia="Times New Roman" w:hAnsi="Calibri" w:cs="Times New Roman"/>
      <w:caps/>
      <w:szCs w:val="20"/>
      <w:lang w:val="en-US"/>
    </w:rPr>
  </w:style>
  <w:style w:type="character" w:customStyle="1" w:styleId="Cmsor1Char">
    <w:name w:val="Címsor 1 Char"/>
    <w:basedOn w:val="Bekezdsalapbettpusa"/>
    <w:link w:val="Cmsor1"/>
    <w:uiPriority w:val="9"/>
    <w:rsid w:val="000D4C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lWeb">
    <w:name w:val="Normal (Web)"/>
    <w:basedOn w:val="Norml"/>
    <w:uiPriority w:val="99"/>
    <w:unhideWhenUsed/>
    <w:rsid w:val="00710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7102F9"/>
    <w:rPr>
      <w:color w:val="0000FF"/>
      <w:u w:val="single"/>
    </w:rPr>
  </w:style>
  <w:style w:type="character" w:styleId="Kiemels">
    <w:name w:val="Emphasis"/>
    <w:basedOn w:val="Bekezdsalapbettpusa"/>
    <w:uiPriority w:val="20"/>
    <w:qFormat/>
    <w:rsid w:val="007102F9"/>
    <w:rPr>
      <w:i/>
      <w:iCs/>
    </w:rPr>
  </w:style>
  <w:style w:type="character" w:customStyle="1" w:styleId="Cmsor3Char">
    <w:name w:val="Címsor 3 Char"/>
    <w:basedOn w:val="Bekezdsalapbettpusa"/>
    <w:link w:val="Cmsor3"/>
    <w:uiPriority w:val="9"/>
    <w:rsid w:val="007102F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Kiemels2">
    <w:name w:val="Strong"/>
    <w:basedOn w:val="Bekezdsalapbettpusa"/>
    <w:uiPriority w:val="22"/>
    <w:qFormat/>
    <w:rsid w:val="007102F9"/>
    <w:rPr>
      <w:b/>
      <w:bCs/>
    </w:rPr>
  </w:style>
  <w:style w:type="character" w:customStyle="1" w:styleId="hps">
    <w:name w:val="hps"/>
    <w:basedOn w:val="Bekezdsalapbettpusa"/>
    <w:rsid w:val="007102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9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mi.elte.hu/szabadbolcseszet/index.php?option=com_tanelem&amp;id_tanelem=836&amp;tip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759</Words>
  <Characters>5240</Characters>
  <Application>Microsoft Office Word</Application>
  <DocSecurity>0</DocSecurity>
  <Lines>43</Lines>
  <Paragraphs>11</Paragraphs>
  <ScaleCrop>false</ScaleCrop>
  <Company/>
  <LinksUpToDate>false</LinksUpToDate>
  <CharactersWithSpaces>5988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Gruiz Katalin</dc:creator>
  <cp:lastModifiedBy>Gruiz Katalin</cp:lastModifiedBy>
  <cp:revision>2</cp:revision>
  <dcterms:created xsi:type="dcterms:W3CDTF">2015-03-07T12:20:00Z</dcterms:created>
  <dcterms:modified xsi:type="dcterms:W3CDTF">2015-03-07T12:23:00Z</dcterms:modified>
</cp:coreProperties>
</file>